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3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bookmarkStart w:id="4" w:name="_GoBack"/>
      <w:bookmarkEnd w:id="4"/>
    </w:p>
    <w:p w14:paraId="4169E5E2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第一季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2A06ADE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99047FD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13C52D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B867F1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7A8500F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1BB3A6A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5BE15C3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6E48E82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44D0F6F1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7A75D66D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5BD9C03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E7DC83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第一季度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01ABAB64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4389CBA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2025年第一季度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土地矿权</w:t>
      </w:r>
      <w:r>
        <w:rPr>
          <w:rFonts w:hint="eastAsia" w:ascii="仿宋_GB2312" w:hAnsi="仿宋" w:eastAsia="仿宋_GB2312"/>
          <w:sz w:val="32"/>
          <w:szCs w:val="32"/>
        </w:rPr>
        <w:t>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</w:t>
      </w:r>
      <w:r>
        <w:rPr>
          <w:rFonts w:hint="eastAsia" w:ascii="仿宋_GB2312" w:hAnsi="仿宋" w:eastAsia="仿宋_GB2312"/>
          <w:sz w:val="32"/>
          <w:szCs w:val="32"/>
        </w:rPr>
        <w:t>宗，与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仿宋" w:eastAsia="仿宋_GB2312"/>
          <w:sz w:val="32"/>
          <w:szCs w:val="32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上升6.36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39.98亿</w:t>
      </w:r>
      <w:r>
        <w:rPr>
          <w:rFonts w:hint="eastAsia" w:ascii="仿宋_GB2312" w:hAnsi="仿宋" w:eastAsia="仿宋_GB2312"/>
          <w:sz w:val="32"/>
          <w:szCs w:val="32"/>
        </w:rPr>
        <w:t>元，与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4年同</w:t>
      </w:r>
      <w:r>
        <w:rPr>
          <w:rFonts w:hint="eastAsia" w:ascii="仿宋_GB2312" w:hAnsi="仿宋" w:eastAsia="仿宋_GB2312"/>
          <w:sz w:val="32"/>
          <w:szCs w:val="32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下降18.52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B1BC9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8CFCD3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</w:t>
      </w:r>
    </w:p>
    <w:p w14:paraId="4A54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52.72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35.81亿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89.57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BCE7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080" b="825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4445" t="4445" r="5080" b="1143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623"/>
        <w:gridCol w:w="1938"/>
        <w:gridCol w:w="1732"/>
        <w:gridCol w:w="1490"/>
      </w:tblGrid>
      <w:tr w14:paraId="6DA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vAlign w:val="center"/>
          </w:tcPr>
          <w:p w14:paraId="14B4DB8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52" w:type="pct"/>
            <w:vAlign w:val="center"/>
          </w:tcPr>
          <w:p w14:paraId="35A13D8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37" w:type="pct"/>
            <w:vAlign w:val="center"/>
          </w:tcPr>
          <w:p w14:paraId="00A7821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1016" w:type="pct"/>
            <w:vAlign w:val="center"/>
          </w:tcPr>
          <w:p w14:paraId="78D5272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874" w:type="pct"/>
            <w:vAlign w:val="center"/>
          </w:tcPr>
          <w:p w14:paraId="069C20C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 w14:paraId="14D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vAlign w:val="center"/>
          </w:tcPr>
          <w:p w14:paraId="7718F12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61A4AC1C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97</w:t>
            </w:r>
          </w:p>
        </w:tc>
        <w:tc>
          <w:tcPr>
            <w:tcW w:w="1137" w:type="pct"/>
            <w:vAlign w:val="center"/>
          </w:tcPr>
          <w:p w14:paraId="2F3BBC0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31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11A2D2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5BE05DB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51</w:t>
            </w:r>
          </w:p>
        </w:tc>
      </w:tr>
      <w:tr w14:paraId="7B6E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" w:type="pct"/>
            <w:vAlign w:val="center"/>
          </w:tcPr>
          <w:p w14:paraId="0A0C545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952" w:type="pct"/>
            <w:vAlign w:val="center"/>
          </w:tcPr>
          <w:p w14:paraId="2FDC948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35.81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730E0B90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1.81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19B01E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1.57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1A3785C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0.79</w:t>
            </w:r>
          </w:p>
        </w:tc>
      </w:tr>
    </w:tbl>
    <w:p w14:paraId="054D1FA3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1AA4BAEF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2025第一季度全</w:t>
      </w:r>
      <w:r>
        <w:rPr>
          <w:rFonts w:hint="eastAsia" w:ascii="仿宋_GB2312" w:hAnsi="仿宋" w:eastAsia="仿宋_GB2312"/>
          <w:sz w:val="32"/>
          <w:szCs w:val="32"/>
        </w:rPr>
        <w:t>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上升6.59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35.81亿元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下降16.7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03749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14605" b="1079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6DC9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高于其他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4EE37D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63500</wp:posOffset>
            </wp:positionV>
            <wp:extent cx="2530475" cy="2500630"/>
            <wp:effectExtent l="4445" t="4445" r="5080" b="952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57150</wp:posOffset>
            </wp:positionV>
            <wp:extent cx="2677795" cy="2537460"/>
            <wp:effectExtent l="4445" t="4445" r="10160" b="107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  <w:gridCol w:w="2008"/>
      </w:tblGrid>
      <w:tr w14:paraId="777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453039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vAlign w:val="top"/>
          </w:tcPr>
          <w:p w14:paraId="6263829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vAlign w:val="top"/>
          </w:tcPr>
          <w:p w14:paraId="79A2FE3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vAlign w:val="top"/>
          </w:tcPr>
          <w:p w14:paraId="1C3ADC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top"/>
          </w:tcPr>
          <w:p w14:paraId="27D7263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2008" w:type="dxa"/>
            <w:vAlign w:val="top"/>
          </w:tcPr>
          <w:p w14:paraId="58FFA5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4F8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037A58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E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BD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C1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C6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F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</w:tr>
      <w:tr w14:paraId="462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7AC62F7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3E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1.70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5B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4.31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0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30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8.80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42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20.24</w:t>
            </w:r>
          </w:p>
        </w:tc>
      </w:tr>
    </w:tbl>
    <w:p w14:paraId="2C2993E8">
      <w:pPr>
        <w:rPr>
          <w:rFonts w:ascii="仿宋" w:hAnsi="仿宋" w:eastAsia="仿宋"/>
          <w:sz w:val="32"/>
          <w:szCs w:val="32"/>
        </w:rPr>
      </w:pPr>
    </w:p>
    <w:p w14:paraId="3A597D0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市本级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73.19</w:t>
      </w:r>
      <w:r>
        <w:rPr>
          <w:rFonts w:hint="eastAsia" w:ascii="仿宋_GB2312" w:hAnsi="仿宋" w:eastAsia="仿宋_GB2312"/>
          <w:sz w:val="32"/>
          <w:szCs w:val="32"/>
        </w:rPr>
        <w:t>%）高居于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" w:eastAsia="仿宋_GB2312"/>
          <w:sz w:val="32"/>
          <w:szCs w:val="32"/>
        </w:rPr>
        <w:t>其他区域，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同时以</w:t>
      </w:r>
      <w:r>
        <w:rPr>
          <w:rFonts w:hint="eastAsia" w:ascii="仿宋_GB2312" w:hAnsi="仿宋" w:eastAsia="仿宋_GB2312"/>
          <w:sz w:val="32"/>
          <w:szCs w:val="32"/>
        </w:rPr>
        <w:t>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33.11亿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92.44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全市工程建设项目中成交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</w:p>
    <w:p w14:paraId="289A17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4445" t="4445" r="6350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58FDB8"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447540" cy="2845435"/>
            <wp:effectExtent l="4445" t="4445" r="5715" b="762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1517D"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779"/>
        <w:gridCol w:w="2123"/>
        <w:gridCol w:w="2277"/>
      </w:tblGrid>
      <w:tr w14:paraId="7D95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73" w:type="pct"/>
            <w:vAlign w:val="center"/>
          </w:tcPr>
          <w:p w14:paraId="34C80E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1044" w:type="pct"/>
          </w:tcPr>
          <w:p w14:paraId="2F72A9E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61398F5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246" w:type="pct"/>
          </w:tcPr>
          <w:p w14:paraId="0A6ACA8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4B947F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1336" w:type="pct"/>
          </w:tcPr>
          <w:p w14:paraId="4285D9A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18F112F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</w:tr>
      <w:tr w14:paraId="4443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3" w:type="pct"/>
            <w:vAlign w:val="center"/>
          </w:tcPr>
          <w:p w14:paraId="22930D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2AA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AD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B8A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</w:tr>
      <w:tr w14:paraId="12FC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373" w:type="pct"/>
            <w:vAlign w:val="center"/>
          </w:tcPr>
          <w:p w14:paraId="4A68F4D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2C7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33.11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154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1.28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448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1.43</w:t>
            </w:r>
          </w:p>
        </w:tc>
      </w:tr>
    </w:tbl>
    <w:p w14:paraId="41F8B89C">
      <w:pPr>
        <w:ind w:firstLine="640" w:firstLineChars="200"/>
        <w:rPr>
          <w:rFonts w:ascii="仿宋_GB2312" w:hAnsi="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3．在重大项目交易上，全市累计完成总投资额5000万元以上的重大项目（含分标段交易）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宗，占比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9.28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%；交易金额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27.65亿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77.21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%，重大项目集中在房屋建筑和市政工程。</w:t>
      </w:r>
    </w:p>
    <w:p w14:paraId="316FACAB">
      <w:pPr>
        <w:spacing w:line="360" w:lineRule="auto"/>
        <w:ind w:firstLine="643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下降35.42%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1.81亿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上升217.54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08D3D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46518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成交12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成为交易数量第一，成交价为1.57亿元；竞争性磋商以0.11亿元成为成交价第一名，成交数量为7宗；竞争性谈判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，成交价0.12亿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询价成交4宗，成交价0.008亿元；单一来源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为0.01亿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56"/>
        <w:gridCol w:w="1502"/>
        <w:gridCol w:w="1502"/>
        <w:gridCol w:w="1256"/>
        <w:gridCol w:w="1257"/>
      </w:tblGrid>
      <w:tr w14:paraId="5995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4" w:type="pct"/>
            <w:vAlign w:val="top"/>
          </w:tcPr>
          <w:p w14:paraId="449C09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37" w:type="pct"/>
            <w:vAlign w:val="top"/>
          </w:tcPr>
          <w:p w14:paraId="76B51BE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881" w:type="pct"/>
            <w:vAlign w:val="top"/>
          </w:tcPr>
          <w:p w14:paraId="146A799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881" w:type="pct"/>
            <w:vAlign w:val="top"/>
          </w:tcPr>
          <w:p w14:paraId="11D181E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737" w:type="pct"/>
            <w:vAlign w:val="top"/>
          </w:tcPr>
          <w:p w14:paraId="428405A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37" w:type="pct"/>
            <w:vAlign w:val="top"/>
          </w:tcPr>
          <w:p w14:paraId="7EB27F21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0D3F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4" w:type="pct"/>
            <w:vAlign w:val="top"/>
          </w:tcPr>
          <w:p w14:paraId="4A0D85A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8EB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ED1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52C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B07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C4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AD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24" w:type="pct"/>
            <w:vAlign w:val="top"/>
          </w:tcPr>
          <w:p w14:paraId="3C10B0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EE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65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287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C61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BD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</w:tr>
    </w:tbl>
    <w:p w14:paraId="61FEB215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951A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0795" b="1079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CD2F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7AA4D5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成交价1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自流井区成交1宗，成交价0.01亿元；贡井区成交5宗，成交价为0.04亿元；沿滩区成交1宗，成交价为0.02亿元；大安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0.03亿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荣县成交6宗，成交价0.11亿元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B8A1225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099"/>
        <w:gridCol w:w="1219"/>
        <w:gridCol w:w="994"/>
        <w:gridCol w:w="987"/>
        <w:gridCol w:w="1103"/>
        <w:gridCol w:w="1214"/>
      </w:tblGrid>
      <w:tr w14:paraId="406E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6" w:type="pct"/>
            <w:vAlign w:val="center"/>
          </w:tcPr>
          <w:p w14:paraId="194233A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645" w:type="pct"/>
            <w:vAlign w:val="center"/>
          </w:tcPr>
          <w:p w14:paraId="3E4C293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715" w:type="pct"/>
            <w:vAlign w:val="center"/>
          </w:tcPr>
          <w:p w14:paraId="611ECFE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自流井区</w:t>
            </w:r>
          </w:p>
        </w:tc>
        <w:tc>
          <w:tcPr>
            <w:tcW w:w="583" w:type="pct"/>
            <w:vAlign w:val="center"/>
          </w:tcPr>
          <w:p w14:paraId="664FABE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579" w:type="pct"/>
            <w:vAlign w:val="center"/>
          </w:tcPr>
          <w:p w14:paraId="1EADFBB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647" w:type="pct"/>
            <w:vAlign w:val="center"/>
          </w:tcPr>
          <w:p w14:paraId="629C5E7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712" w:type="pct"/>
            <w:vAlign w:val="center"/>
          </w:tcPr>
          <w:p w14:paraId="12A6455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  县</w:t>
            </w:r>
          </w:p>
        </w:tc>
      </w:tr>
      <w:tr w14:paraId="57FB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6" w:type="pct"/>
            <w:vAlign w:val="center"/>
          </w:tcPr>
          <w:p w14:paraId="00042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A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5F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51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F8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EAD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F3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682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6" w:type="pct"/>
            <w:vAlign w:val="center"/>
          </w:tcPr>
          <w:p w14:paraId="4341574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21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CBA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E8C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491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56F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876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</w:tbl>
    <w:p w14:paraId="5001173B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204F6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9651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0D5CC9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第一季度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下降50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成交金额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1.57亿元，同比下降64.48%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463CB41"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48300" cy="2863850"/>
            <wp:effectExtent l="4445" t="4445" r="8255" b="1460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E17096">
      <w:pPr>
        <w:numPr>
          <w:ilvl w:val="0"/>
          <w:numId w:val="0"/>
        </w:numPr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/>
          <w:b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第一季度</w:t>
      </w:r>
      <w:r>
        <w:rPr>
          <w:rFonts w:hint="eastAsia" w:ascii="仿宋_GB2312" w:hAnsi="仿宋" w:eastAsia="仿宋_GB2312"/>
          <w:sz w:val="32"/>
          <w:szCs w:val="32"/>
        </w:rPr>
        <w:t>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同比上升59.38%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;富顺县12宗</w:t>
      </w:r>
      <w:r>
        <w:rPr>
          <w:rFonts w:hint="eastAsia" w:ascii="仿宋_GB2312" w:hAnsi="仿宋" w:eastAsia="仿宋_GB2312"/>
          <w:sz w:val="32"/>
          <w:szCs w:val="32"/>
        </w:rPr>
        <w:t>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0.79亿元，同比下降19.39%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0EFEC6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260975" cy="3493770"/>
            <wp:effectExtent l="4445" t="4445" r="5080" b="6985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D45AA09">
      <w:pPr>
        <w:numPr>
          <w:ilvl w:val="0"/>
          <w:numId w:val="0"/>
        </w:num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Tc5MWM3MmE0MmFiZGEwMzExMmI4ZTkxOTBiNjE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319D6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7D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50240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64AE1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0D7A83"/>
    <w:rsid w:val="012B5AAA"/>
    <w:rsid w:val="01510DA4"/>
    <w:rsid w:val="01C42B8B"/>
    <w:rsid w:val="0243433D"/>
    <w:rsid w:val="0275224B"/>
    <w:rsid w:val="030959A0"/>
    <w:rsid w:val="03B07824"/>
    <w:rsid w:val="03B95D83"/>
    <w:rsid w:val="04EE7F1F"/>
    <w:rsid w:val="05E8390D"/>
    <w:rsid w:val="06B10496"/>
    <w:rsid w:val="06BA67A6"/>
    <w:rsid w:val="06CB322B"/>
    <w:rsid w:val="06E77C41"/>
    <w:rsid w:val="077C00F5"/>
    <w:rsid w:val="0822685D"/>
    <w:rsid w:val="087D3A94"/>
    <w:rsid w:val="095D1920"/>
    <w:rsid w:val="0AFF7B67"/>
    <w:rsid w:val="0B4B7E79"/>
    <w:rsid w:val="0BAD4690"/>
    <w:rsid w:val="0C0F534B"/>
    <w:rsid w:val="0C5E598A"/>
    <w:rsid w:val="0CD81BE1"/>
    <w:rsid w:val="0D3037CB"/>
    <w:rsid w:val="0DC0757C"/>
    <w:rsid w:val="0DC56929"/>
    <w:rsid w:val="0DCB1AE6"/>
    <w:rsid w:val="0E771481"/>
    <w:rsid w:val="0EB46846"/>
    <w:rsid w:val="0F020460"/>
    <w:rsid w:val="10D72B27"/>
    <w:rsid w:val="119526C6"/>
    <w:rsid w:val="11E701D0"/>
    <w:rsid w:val="124473D0"/>
    <w:rsid w:val="12AB1006"/>
    <w:rsid w:val="12CC7AF2"/>
    <w:rsid w:val="12D64D63"/>
    <w:rsid w:val="13730106"/>
    <w:rsid w:val="138E5603"/>
    <w:rsid w:val="13CC1D73"/>
    <w:rsid w:val="140D6614"/>
    <w:rsid w:val="143664D8"/>
    <w:rsid w:val="157D5D43"/>
    <w:rsid w:val="159D092B"/>
    <w:rsid w:val="15BF734A"/>
    <w:rsid w:val="162437A1"/>
    <w:rsid w:val="165006DF"/>
    <w:rsid w:val="16972DA9"/>
    <w:rsid w:val="16C64858"/>
    <w:rsid w:val="16F46E3D"/>
    <w:rsid w:val="1759533F"/>
    <w:rsid w:val="175D1BF5"/>
    <w:rsid w:val="176E71E5"/>
    <w:rsid w:val="17F17FFA"/>
    <w:rsid w:val="18456E05"/>
    <w:rsid w:val="18D05E62"/>
    <w:rsid w:val="195E66AA"/>
    <w:rsid w:val="1A8C7B66"/>
    <w:rsid w:val="1AAC0209"/>
    <w:rsid w:val="1AC8208F"/>
    <w:rsid w:val="1B776A68"/>
    <w:rsid w:val="1B9069C1"/>
    <w:rsid w:val="1BDA048E"/>
    <w:rsid w:val="1C03651D"/>
    <w:rsid w:val="1C096F2E"/>
    <w:rsid w:val="1C2D254D"/>
    <w:rsid w:val="1C4A7CD9"/>
    <w:rsid w:val="1CC006D5"/>
    <w:rsid w:val="1CC90604"/>
    <w:rsid w:val="1D7D71A6"/>
    <w:rsid w:val="1D9E02DC"/>
    <w:rsid w:val="1DF2140B"/>
    <w:rsid w:val="1E591BA3"/>
    <w:rsid w:val="1F182311"/>
    <w:rsid w:val="1F6A67BE"/>
    <w:rsid w:val="1F905DD0"/>
    <w:rsid w:val="1FA15E62"/>
    <w:rsid w:val="20841CDA"/>
    <w:rsid w:val="20903977"/>
    <w:rsid w:val="20A451DB"/>
    <w:rsid w:val="215E4F0F"/>
    <w:rsid w:val="216B3C80"/>
    <w:rsid w:val="21FF50C2"/>
    <w:rsid w:val="2203697F"/>
    <w:rsid w:val="22591B33"/>
    <w:rsid w:val="22714212"/>
    <w:rsid w:val="2292522B"/>
    <w:rsid w:val="229D0C0C"/>
    <w:rsid w:val="22A70880"/>
    <w:rsid w:val="23843155"/>
    <w:rsid w:val="23E944F0"/>
    <w:rsid w:val="244F7A97"/>
    <w:rsid w:val="24A73F1B"/>
    <w:rsid w:val="24B8483B"/>
    <w:rsid w:val="25D70334"/>
    <w:rsid w:val="26630315"/>
    <w:rsid w:val="27911A4D"/>
    <w:rsid w:val="28197DF3"/>
    <w:rsid w:val="285A3310"/>
    <w:rsid w:val="28A01F9F"/>
    <w:rsid w:val="29096438"/>
    <w:rsid w:val="292C766F"/>
    <w:rsid w:val="29361D11"/>
    <w:rsid w:val="29BD6D49"/>
    <w:rsid w:val="2A566214"/>
    <w:rsid w:val="2B0025D7"/>
    <w:rsid w:val="2B51698E"/>
    <w:rsid w:val="2BC929C8"/>
    <w:rsid w:val="2BC96E6C"/>
    <w:rsid w:val="2C056957"/>
    <w:rsid w:val="2C5C66F6"/>
    <w:rsid w:val="2DAF544A"/>
    <w:rsid w:val="2E0B2A2D"/>
    <w:rsid w:val="2E7F3B7F"/>
    <w:rsid w:val="2E9D3CAF"/>
    <w:rsid w:val="2EF93D6A"/>
    <w:rsid w:val="2F4B1ED6"/>
    <w:rsid w:val="2FE60777"/>
    <w:rsid w:val="2FF3270A"/>
    <w:rsid w:val="302C20AC"/>
    <w:rsid w:val="30BD2F4A"/>
    <w:rsid w:val="31A9272A"/>
    <w:rsid w:val="32213220"/>
    <w:rsid w:val="324B4A69"/>
    <w:rsid w:val="33114C55"/>
    <w:rsid w:val="336F654B"/>
    <w:rsid w:val="34204C93"/>
    <w:rsid w:val="34A21B2F"/>
    <w:rsid w:val="357C76A0"/>
    <w:rsid w:val="35BF6BEA"/>
    <w:rsid w:val="35E6061B"/>
    <w:rsid w:val="36C1778B"/>
    <w:rsid w:val="397F6DBC"/>
    <w:rsid w:val="398A630E"/>
    <w:rsid w:val="39EF6808"/>
    <w:rsid w:val="3A130856"/>
    <w:rsid w:val="3A345DF9"/>
    <w:rsid w:val="3A5C534F"/>
    <w:rsid w:val="3A8F2233"/>
    <w:rsid w:val="3B977CBF"/>
    <w:rsid w:val="3C797EB2"/>
    <w:rsid w:val="3CA16B81"/>
    <w:rsid w:val="3CE70FA1"/>
    <w:rsid w:val="3CF1348B"/>
    <w:rsid w:val="3D05582A"/>
    <w:rsid w:val="3DDE462C"/>
    <w:rsid w:val="3EA03A5D"/>
    <w:rsid w:val="3F2A5652"/>
    <w:rsid w:val="3F8D1DF7"/>
    <w:rsid w:val="40976E87"/>
    <w:rsid w:val="40A6100C"/>
    <w:rsid w:val="41110C42"/>
    <w:rsid w:val="419B675D"/>
    <w:rsid w:val="41A5308F"/>
    <w:rsid w:val="41DD55EC"/>
    <w:rsid w:val="42D542C2"/>
    <w:rsid w:val="43496F4C"/>
    <w:rsid w:val="43537473"/>
    <w:rsid w:val="43BC29BB"/>
    <w:rsid w:val="449B55D0"/>
    <w:rsid w:val="44D52DD8"/>
    <w:rsid w:val="451630CA"/>
    <w:rsid w:val="456F75B7"/>
    <w:rsid w:val="45921F36"/>
    <w:rsid w:val="45FB77C0"/>
    <w:rsid w:val="46031658"/>
    <w:rsid w:val="46431172"/>
    <w:rsid w:val="47195E2A"/>
    <w:rsid w:val="476B2262"/>
    <w:rsid w:val="47B642F1"/>
    <w:rsid w:val="48362E4D"/>
    <w:rsid w:val="49381995"/>
    <w:rsid w:val="494C01F4"/>
    <w:rsid w:val="49711986"/>
    <w:rsid w:val="49F91B62"/>
    <w:rsid w:val="4A842484"/>
    <w:rsid w:val="4B904E89"/>
    <w:rsid w:val="4C260DE7"/>
    <w:rsid w:val="4C2F6420"/>
    <w:rsid w:val="4C682AEA"/>
    <w:rsid w:val="4CA20757"/>
    <w:rsid w:val="4CB5339B"/>
    <w:rsid w:val="4CD74010"/>
    <w:rsid w:val="4D913251"/>
    <w:rsid w:val="4DD252B5"/>
    <w:rsid w:val="4E6840EE"/>
    <w:rsid w:val="4E816CDB"/>
    <w:rsid w:val="4EE95E5D"/>
    <w:rsid w:val="4F6E725F"/>
    <w:rsid w:val="4FF27E90"/>
    <w:rsid w:val="50D50306"/>
    <w:rsid w:val="51E657D3"/>
    <w:rsid w:val="52F91536"/>
    <w:rsid w:val="533A3AC2"/>
    <w:rsid w:val="534F6BA6"/>
    <w:rsid w:val="53716D24"/>
    <w:rsid w:val="545A4256"/>
    <w:rsid w:val="547B428B"/>
    <w:rsid w:val="55084428"/>
    <w:rsid w:val="55466588"/>
    <w:rsid w:val="56743063"/>
    <w:rsid w:val="56CC5FFF"/>
    <w:rsid w:val="57CC0ADA"/>
    <w:rsid w:val="58790192"/>
    <w:rsid w:val="59D45112"/>
    <w:rsid w:val="5A261275"/>
    <w:rsid w:val="5B7177CD"/>
    <w:rsid w:val="5B8A2054"/>
    <w:rsid w:val="5D101956"/>
    <w:rsid w:val="5D1D4073"/>
    <w:rsid w:val="5DE476E4"/>
    <w:rsid w:val="5E1703BA"/>
    <w:rsid w:val="5EB12C47"/>
    <w:rsid w:val="5EB442E0"/>
    <w:rsid w:val="5F2142EE"/>
    <w:rsid w:val="60465003"/>
    <w:rsid w:val="614918DA"/>
    <w:rsid w:val="617359BF"/>
    <w:rsid w:val="624F6EEF"/>
    <w:rsid w:val="62EE327E"/>
    <w:rsid w:val="630A4AC2"/>
    <w:rsid w:val="641D0D49"/>
    <w:rsid w:val="65FF6A0B"/>
    <w:rsid w:val="66641213"/>
    <w:rsid w:val="66BC2E74"/>
    <w:rsid w:val="66DB5200"/>
    <w:rsid w:val="671F0D5B"/>
    <w:rsid w:val="68235A1D"/>
    <w:rsid w:val="68656A71"/>
    <w:rsid w:val="68E1201D"/>
    <w:rsid w:val="68F44821"/>
    <w:rsid w:val="6A303B47"/>
    <w:rsid w:val="6A987F7C"/>
    <w:rsid w:val="6AAE2B18"/>
    <w:rsid w:val="6AF755A5"/>
    <w:rsid w:val="6B737754"/>
    <w:rsid w:val="6BB55589"/>
    <w:rsid w:val="6CB947C1"/>
    <w:rsid w:val="6CBC11B2"/>
    <w:rsid w:val="6D1871B2"/>
    <w:rsid w:val="6D3564FB"/>
    <w:rsid w:val="6D643A97"/>
    <w:rsid w:val="6E964025"/>
    <w:rsid w:val="6F0D3BBF"/>
    <w:rsid w:val="6F3507EB"/>
    <w:rsid w:val="6F3C6A8F"/>
    <w:rsid w:val="6F71097A"/>
    <w:rsid w:val="6F901C8B"/>
    <w:rsid w:val="6FAB1A3E"/>
    <w:rsid w:val="70832F22"/>
    <w:rsid w:val="721F290F"/>
    <w:rsid w:val="73A711B1"/>
    <w:rsid w:val="73B777A0"/>
    <w:rsid w:val="73CA22DB"/>
    <w:rsid w:val="74564AC9"/>
    <w:rsid w:val="74E27C24"/>
    <w:rsid w:val="75343637"/>
    <w:rsid w:val="759A30E2"/>
    <w:rsid w:val="75BE094C"/>
    <w:rsid w:val="76C375E1"/>
    <w:rsid w:val="787053ED"/>
    <w:rsid w:val="78EB4D7D"/>
    <w:rsid w:val="79D8521D"/>
    <w:rsid w:val="7A0643B5"/>
    <w:rsid w:val="7AC202DC"/>
    <w:rsid w:val="7AE00762"/>
    <w:rsid w:val="7B9854E0"/>
    <w:rsid w:val="7BFF10BB"/>
    <w:rsid w:val="7C3C39EB"/>
    <w:rsid w:val="7D562F5D"/>
    <w:rsid w:val="7D7358BD"/>
    <w:rsid w:val="7D7F24B4"/>
    <w:rsid w:val="7E342E45"/>
    <w:rsid w:val="7ECE3519"/>
    <w:rsid w:val="7EED169F"/>
    <w:rsid w:val="7EF0118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rPr lang="zh-CN" altLang="en-US"/>
              <a:t>年与</a:t>
            </a:r>
            <a:r>
              <a:rPr lang="en-US" altLang="zh-CN"/>
              <a:t>2025</a:t>
            </a:r>
            <a:r>
              <a:rPr lang="zh-CN" altLang="en-US"/>
              <a:t>年第一季度交易总数对比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66526669466611"/>
          <c:y val="0.035519125683060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173</c:v>
                </c:pt>
                <c:pt idx="1">
                  <c:v>48.97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184</c:v>
                </c:pt>
                <c:pt idx="1" c:formatCode="#,##0.00">
                  <c:v>39.9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fa8b22-44e3-41d5-b06c-db3c68744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2083333333333"/>
          <c:y val="0.163095238095238"/>
          <c:w val="0.812453703703704"/>
          <c:h val="0.6812698412698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</c:v>
                </c:pt>
                <c:pt idx="1">
                  <c:v>7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1.57</c:v>
                </c:pt>
                <c:pt idx="1">
                  <c:v>0.11</c:v>
                </c:pt>
                <c:pt idx="2">
                  <c:v>0.12</c:v>
                </c:pt>
                <c:pt idx="3">
                  <c:v>0.008</c:v>
                </c:pt>
                <c:pt idx="4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市本级</c:v>
                </c:pt>
                <c:pt idx="1">
                  <c:v>自流井区</c:v>
                </c:pt>
                <c:pt idx="2">
                  <c:v>贡井区</c:v>
                </c:pt>
                <c:pt idx="3">
                  <c:v>沿滩区</c:v>
                </c:pt>
                <c:pt idx="4">
                  <c:v>大安区</c:v>
                </c:pt>
                <c:pt idx="5">
                  <c:v>荣县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市本级</c:v>
                </c:pt>
                <c:pt idx="1">
                  <c:v>自流井区</c:v>
                </c:pt>
                <c:pt idx="2">
                  <c:v>贡井区</c:v>
                </c:pt>
                <c:pt idx="3">
                  <c:v>沿滩区</c:v>
                </c:pt>
                <c:pt idx="4">
                  <c:v>大安区</c:v>
                </c:pt>
                <c:pt idx="5">
                  <c:v>荣县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1.61</c:v>
                </c:pt>
                <c:pt idx="1">
                  <c:v>0.01</c:v>
                </c:pt>
                <c:pt idx="2">
                  <c:v>0.04</c:v>
                </c:pt>
                <c:pt idx="3">
                  <c:v>0.02</c:v>
                </c:pt>
                <c:pt idx="4">
                  <c:v>0.03</c:v>
                </c:pt>
                <c:pt idx="5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2024</a:t>
            </a:r>
            <a:r>
              <a:rPr lang="zh-CN" altLang="en-US"/>
              <a:t>年与</a:t>
            </a:r>
            <a:r>
              <a:rPr lang="en-US" altLang="zh-CN"/>
              <a:t>2025</a:t>
            </a:r>
            <a:r>
              <a:rPr altLang="en-US"/>
              <a:t>年第一季度</a:t>
            </a: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4.42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</c:v>
                </c:pt>
                <c:pt idx="1">
                  <c:v>1.57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0979374888895862"/>
          <c:y val="0.136555030621172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acf76b-2935-4020-82ef-0007ef7b2f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2024</a:t>
            </a:r>
            <a:r>
              <a:rPr lang="zh-CN" altLang="en-US"/>
              <a:t>年与</a:t>
            </a:r>
            <a:r>
              <a:rPr lang="en-US" altLang="zh-CN"/>
              <a:t>2025</a:t>
            </a:r>
            <a:r>
              <a:rPr lang="zh-CN" altLang="en-US"/>
              <a:t>年第一季度对比图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32</c:v>
                </c:pt>
                <c:pt idx="1">
                  <c:v>0.99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51</c:v>
                </c:pt>
                <c:pt idx="1">
                  <c:v>0.79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709759188846641"/>
                  <c:y val="0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4499366286439"/>
                      <c:h val="0.137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74904942965779"/>
                  <c:y val="0.14705882352941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1812420785805"/>
                  <c:y val="0.026960784313725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4435994930291"/>
                      <c:h val="0.19117647058823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27503168567807"/>
                  <c:y val="0.079958419251807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土地矿权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35.81</c:v>
                </c:pt>
                <c:pt idx="1">
                  <c:v>1.81</c:v>
                </c:pt>
                <c:pt idx="2">
                  <c:v>1.57</c:v>
                </c:pt>
                <c:pt idx="3">
                  <c:v>0.79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1098f5-1646-4acd-a030-d82ba3ff7a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19521912350598"/>
                  <c:y val="0.1924297924297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440903054448871"/>
                  <c:y val="0.02979242979242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土地矿权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97</c:v>
                </c:pt>
                <c:pt idx="1">
                  <c:v>31</c:v>
                </c:pt>
                <c:pt idx="2">
                  <c:v>5</c:v>
                </c:pt>
                <c:pt idx="3">
                  <c:v>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718a473-2e38-44fc-adec-7c23e3571e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2024</a:t>
            </a:r>
            <a:r>
              <a:rPr lang="zh-CN" altLang="en-US" sz="1260"/>
              <a:t>年与</a:t>
            </a:r>
            <a:r>
              <a:rPr lang="en-US" altLang="zh-CN" sz="1260"/>
              <a:t>2025</a:t>
            </a:r>
            <a:r>
              <a:rPr lang="zh-CN" altLang="en-US" sz="1260"/>
              <a:t>年第一季度对比图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42.99</c:v>
                </c:pt>
                <c:pt idx="1" c:formatCode="General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35.81</c:v>
                </c:pt>
                <c:pt idx="1">
                  <c:v>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456256921373201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3e0746-64df-465b-8970-16323d9e57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>
        <c:manualLayout>
          <c:xMode val="edge"/>
          <c:yMode val="edge"/>
          <c:x val="0.169510664993726"/>
          <c:y val="0.01066531234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075282308657"/>
          <c:y val="0.239715591670899"/>
          <c:w val="0.62961104140527"/>
          <c:h val="0.63712544438801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0.03377348908075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308657465496"/>
                      <c:h val="0.198070086338243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17063989962358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038895859473"/>
                      <c:h val="0.13712544438801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5897114178168"/>
                  <c:y val="0.14677501269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4617314930991"/>
                  <c:y val="0.07897409852717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503136762861"/>
                      <c:h val="0.19807008633824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其他项目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</c:v>
                </c:pt>
                <c:pt idx="1">
                  <c:v>41</c:v>
                </c:pt>
                <c:pt idx="2">
                  <c:v>5</c:v>
                </c:pt>
                <c:pt idx="3">
                  <c:v>15</c:v>
                </c:pt>
                <c:pt idx="4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efb6e4-2dc6-4d5b-a58c-869200e901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832582404553"/>
          <c:y val="0.246746746746747"/>
          <c:w val="0.626037467393882"/>
          <c:h val="0.6606606606606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211050509841119"/>
                  <c:y val="0.01676676676676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1.7</c:v>
                </c:pt>
                <c:pt idx="1">
                  <c:v>4.31</c:v>
                </c:pt>
                <c:pt idx="2">
                  <c:v>0.77</c:v>
                </c:pt>
                <c:pt idx="3">
                  <c:v>8.8</c:v>
                </c:pt>
                <c:pt idx="4">
                  <c:v>20.24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bc0326-120b-491f-aa93-e078ce2286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71</c:v>
                </c:pt>
                <c:pt idx="1">
                  <c:v>16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ed6e73-a4ec-4217-aa80-004f1483df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30354083380925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0414049114791548"/>
                  <c:y val="0.024548091943762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5008566533409"/>
                      <c:h val="0.12050881499665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33.11</c:v>
                </c:pt>
                <c:pt idx="1">
                  <c:v>1.28</c:v>
                </c:pt>
                <c:pt idx="2">
                  <c:v>1.43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818e336-9855-48e8-bb74-0517a0b08e6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2025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年第一季度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 c:formatCode="#,##0.00">
                  <c:v>0.57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31</c:v>
                </c:pt>
                <c:pt idx="1" c:formatCode="#,##0.00">
                  <c:v>1.81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6241da-b14d-45be-bf99-1adf84b8822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1039</Words>
  <Characters>1298</Characters>
  <Lines>6</Lines>
  <Paragraphs>4</Paragraphs>
  <TotalTime>97</TotalTime>
  <ScaleCrop>false</ScaleCrop>
  <LinksUpToDate>false</LinksUpToDate>
  <CharactersWithSpaces>1315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贺文瀚</cp:lastModifiedBy>
  <dcterms:modified xsi:type="dcterms:W3CDTF">2025-04-28T06:19:15Z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3624881505814EF09CFA9A0762CFDA36_13</vt:lpwstr>
  </property>
  <property fmtid="{D5CDD505-2E9C-101B-9397-08002B2CF9AE}" pid="4" name="KSOTemplateDocerSaveRecord">
    <vt:lpwstr>eyJoZGlkIjoiODc3N2Q2YzNiMDgyNjg1ZDczNTFlYjg3M2RlY2YyNmUiLCJ1c2VySWQiOiIxNjUyMDQyMTEzIn0=</vt:lpwstr>
  </property>
</Properties>
</file>